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9106">
      <w:pPr>
        <w:pStyle w:val="2"/>
        <w:bidi w:val="0"/>
        <w:jc w:val="center"/>
        <w:rPr>
          <w:rFonts w:hint="eastAsia"/>
        </w:rPr>
      </w:pPr>
      <w:bookmarkStart w:id="0" w:name="_GoBack"/>
      <w:r>
        <w:rPr>
          <w:rFonts w:hint="eastAsia"/>
        </w:rPr>
        <w:t>2025年口腔医师资格考试动态早知道</w:t>
      </w:r>
    </w:p>
    <w:bookmarkEnd w:id="0"/>
    <w:p w14:paraId="431A9FD6">
      <w:pPr>
        <w:rPr>
          <w:rFonts w:hint="eastAsia"/>
        </w:rPr>
      </w:pPr>
    </w:p>
    <w:p w14:paraId="7A17407B">
      <w:pPr>
        <w:rPr>
          <w:rFonts w:hint="eastAsia"/>
        </w:rPr>
      </w:pPr>
      <w:r>
        <w:rPr>
          <w:rFonts w:hint="eastAsia"/>
        </w:rPr>
        <w:t>2025年口腔医师资格考试的战鼓已经敲响，各位考生们要密切关注考试动态，做好充分的准备。以下是为大家整理的一些关键信息：</w:t>
      </w:r>
    </w:p>
    <w:p w14:paraId="39B69963">
      <w:pPr>
        <w:rPr>
          <w:rFonts w:hint="eastAsia"/>
        </w:rPr>
      </w:pPr>
    </w:p>
    <w:p w14:paraId="37EA7685">
      <w:pPr>
        <w:pStyle w:val="3"/>
        <w:bidi w:val="0"/>
        <w:rPr>
          <w:rFonts w:hint="eastAsia"/>
        </w:rPr>
      </w:pPr>
      <w:r>
        <w:rPr>
          <w:rFonts w:hint="eastAsia"/>
        </w:rPr>
        <w:t>考试大纲与教材</w:t>
      </w:r>
    </w:p>
    <w:p w14:paraId="3976E3B6">
      <w:pPr>
        <w:rPr>
          <w:rFonts w:hint="eastAsia"/>
        </w:rPr>
      </w:pPr>
    </w:p>
    <w:p w14:paraId="3F4DD93B">
      <w:pPr>
        <w:rPr>
          <w:rFonts w:hint="eastAsia"/>
        </w:rPr>
      </w:pPr>
      <w:r>
        <w:rPr>
          <w:rFonts w:hint="eastAsia"/>
        </w:rPr>
        <w:t>2025年口腔医师资格考试大纲和教材已陆续公布，今年的大纲和教材有了不少变动。金英杰的专业师资团队正在紧锣密鼓地对这些变动进行深入研究和解析，以便为学员提供最精准、最实用的备考指导。</w:t>
      </w:r>
    </w:p>
    <w:p w14:paraId="710BF905">
      <w:pPr>
        <w:rPr>
          <w:rFonts w:hint="eastAsia"/>
        </w:rPr>
      </w:pPr>
    </w:p>
    <w:p w14:paraId="2BC94380">
      <w:pPr>
        <w:pStyle w:val="3"/>
        <w:bidi w:val="0"/>
        <w:rPr>
          <w:rFonts w:hint="eastAsia"/>
        </w:rPr>
      </w:pPr>
      <w:r>
        <w:rPr>
          <w:rFonts w:hint="eastAsia"/>
        </w:rPr>
        <w:t>报考条件</w:t>
      </w:r>
    </w:p>
    <w:p w14:paraId="348B7252">
      <w:pPr>
        <w:rPr>
          <w:rFonts w:hint="eastAsia"/>
        </w:rPr>
      </w:pPr>
    </w:p>
    <w:p w14:paraId="26AE4C24">
      <w:pPr>
        <w:rPr>
          <w:rFonts w:hint="eastAsia"/>
        </w:rPr>
      </w:pPr>
      <w:r>
        <w:rPr>
          <w:rFonts w:hint="eastAsia"/>
        </w:rPr>
        <w:t>不同学历背景的考生报考2025年口腔执业医师资格考试所需准备的审核材料有所不同。例如本科学历报考执业医师，需要《医师资格考试网上报名成功通知单》、有效身份证明原件及复印件、毕业证原件及复印件等材料；执业助理医师报考执业医师则还需《医师资格证书》《医师执业证书》原件及复印件等。</w:t>
      </w:r>
    </w:p>
    <w:p w14:paraId="04D17809">
      <w:pPr>
        <w:rPr>
          <w:rFonts w:hint="eastAsia"/>
        </w:rPr>
      </w:pPr>
    </w:p>
    <w:p w14:paraId="382F9197">
      <w:pPr>
        <w:pStyle w:val="3"/>
        <w:bidi w:val="0"/>
        <w:rPr>
          <w:rFonts w:hint="eastAsia"/>
        </w:rPr>
      </w:pPr>
      <w:r>
        <w:rPr>
          <w:rFonts w:hint="eastAsia"/>
        </w:rPr>
        <w:t>考试时间及相关节点</w:t>
      </w:r>
    </w:p>
    <w:p w14:paraId="714BB0FF">
      <w:pPr>
        <w:rPr>
          <w:rFonts w:hint="eastAsia"/>
        </w:rPr>
      </w:pPr>
    </w:p>
    <w:p w14:paraId="1ECD291C">
      <w:pPr>
        <w:rPr>
          <w:rFonts w:hint="eastAsia"/>
        </w:rPr>
      </w:pPr>
      <w:r>
        <w:rPr>
          <w:rStyle w:val="7"/>
          <w:rFonts w:hint="eastAsia"/>
        </w:rPr>
        <w:t>• 考试时间：</w:t>
      </w:r>
      <w:r>
        <w:rPr>
          <w:rFonts w:hint="eastAsia"/>
        </w:rPr>
        <w:t>根据目前已公布的信息，2025年口腔执业/助理医师考试时间为4月12日、13日、19日、20日 。</w:t>
      </w:r>
    </w:p>
    <w:p w14:paraId="1AED56DE">
      <w:pPr>
        <w:rPr>
          <w:rFonts w:hint="eastAsia"/>
        </w:rPr>
      </w:pPr>
    </w:p>
    <w:p w14:paraId="0E21D63F">
      <w:pPr>
        <w:rPr>
          <w:rFonts w:hint="eastAsia"/>
        </w:rPr>
      </w:pPr>
      <w:r>
        <w:rPr>
          <w:rStyle w:val="7"/>
          <w:rFonts w:hint="eastAsia"/>
        </w:rPr>
        <w:t>• 报名时间：</w:t>
      </w:r>
      <w:r>
        <w:rPr>
          <w:rFonts w:hint="eastAsia"/>
        </w:rPr>
        <w:t>网上报名时间为2024年11月26日至12月9日，现场审核时间预计为2024年11月27日至12月10日 。</w:t>
      </w:r>
    </w:p>
    <w:p w14:paraId="099DD6EC">
      <w:pPr>
        <w:rPr>
          <w:rFonts w:hint="eastAsia"/>
        </w:rPr>
      </w:pPr>
    </w:p>
    <w:p w14:paraId="528AA843">
      <w:pPr>
        <w:rPr>
          <w:rFonts w:hint="eastAsia"/>
        </w:rPr>
      </w:pPr>
      <w:r>
        <w:rPr>
          <w:rStyle w:val="7"/>
          <w:rFonts w:hint="eastAsia"/>
        </w:rPr>
        <w:t>• 准考证打印时间：</w:t>
      </w:r>
      <w:r>
        <w:rPr>
          <w:rFonts w:hint="eastAsia"/>
        </w:rPr>
        <w:t>2025年4月2日至20日 。</w:t>
      </w:r>
    </w:p>
    <w:p w14:paraId="2850EED7">
      <w:pPr>
        <w:rPr>
          <w:rFonts w:hint="eastAsia"/>
        </w:rPr>
      </w:pPr>
    </w:p>
    <w:p w14:paraId="47E8E89A">
      <w:pPr>
        <w:rPr>
          <w:rFonts w:hint="eastAsia"/>
        </w:rPr>
      </w:pPr>
      <w:r>
        <w:rPr>
          <w:rStyle w:val="7"/>
          <w:rFonts w:hint="eastAsia"/>
        </w:rPr>
        <w:t>• 成绩公布时间：</w:t>
      </w:r>
      <w:r>
        <w:rPr>
          <w:rFonts w:hint="eastAsia"/>
        </w:rPr>
        <w:t>考试结束后2个月内 。</w:t>
      </w:r>
    </w:p>
    <w:p w14:paraId="6F1C359F">
      <w:pPr>
        <w:rPr>
          <w:rFonts w:hint="eastAsia"/>
        </w:rPr>
      </w:pPr>
    </w:p>
    <w:p w14:paraId="729D89D4">
      <w:pPr>
        <w:rPr>
          <w:rFonts w:hint="eastAsia"/>
        </w:rPr>
      </w:pPr>
      <w:r>
        <w:rPr>
          <w:rStyle w:val="7"/>
          <w:rFonts w:hint="eastAsia"/>
        </w:rPr>
        <w:t>• 证书发放时间：</w:t>
      </w:r>
      <w:r>
        <w:rPr>
          <w:rFonts w:hint="eastAsia"/>
        </w:rPr>
        <w:t>3-6个月，具体时间根据各考区有所不同 。</w:t>
      </w:r>
    </w:p>
    <w:p w14:paraId="7B6F495B">
      <w:pPr>
        <w:rPr>
          <w:rFonts w:hint="eastAsia"/>
        </w:rPr>
      </w:pPr>
    </w:p>
    <w:p w14:paraId="3B90D472">
      <w:pPr>
        <w:pStyle w:val="3"/>
        <w:bidi w:val="0"/>
        <w:rPr>
          <w:rFonts w:hint="eastAsia"/>
        </w:rPr>
      </w:pPr>
      <w:r>
        <w:rPr>
          <w:rFonts w:hint="eastAsia"/>
        </w:rPr>
        <w:t>金英杰助力备考</w:t>
      </w:r>
    </w:p>
    <w:p w14:paraId="236E25C0">
      <w:pPr>
        <w:rPr>
          <w:rFonts w:hint="eastAsia"/>
        </w:rPr>
      </w:pPr>
    </w:p>
    <w:p w14:paraId="0C94D541">
      <w:pPr>
        <w:rPr>
          <w:rFonts w:hint="eastAsia"/>
        </w:rPr>
      </w:pPr>
      <w:r>
        <w:rPr>
          <w:rFonts w:hint="eastAsia"/>
        </w:rPr>
        <w:t>金英杰医学培训机构作为医学考试培训界的权威品牌，一直致力于为考生提供全方位的备考支持。针对2025年口腔执业（助理）考试，金英杰推出了一系列的优质课程和学习资料，包括由专家团队精心编写的图书学习包、全阶段全名师的免费网课、直播学院的线上直播通关课程以及海量的金题库等，助力考生科学备考，高效提升。</w:t>
      </w:r>
    </w:p>
    <w:p w14:paraId="510659DB">
      <w:pPr>
        <w:rPr>
          <w:rFonts w:hint="eastAsia"/>
        </w:rPr>
      </w:pPr>
    </w:p>
    <w:p w14:paraId="02B3D9FC">
      <w:pPr>
        <w:rPr>
          <w:rFonts w:hint="eastAsia"/>
        </w:rPr>
      </w:pPr>
      <w:r>
        <w:rPr>
          <w:rFonts w:hint="eastAsia"/>
        </w:rPr>
        <w:t>2025年口腔医师资格考试机遇与挑战并存，希望广大考生能够密切关注考试动态，合理规划备考时间，选择适合自己的学习资料和课程。金英杰医学培训机构将与大家携手共进，助力各位考生顺利通过考试，开启美好的口腔医学职业生涯。</w:t>
      </w:r>
    </w:p>
    <w:p w14:paraId="12ED5A42">
      <w:pPr>
        <w:rPr>
          <w:rFonts w:hint="eastAsia" w:eastAsiaTheme="minorEastAsia"/>
          <w:lang w:eastAsia="zh-CN"/>
        </w:rPr>
      </w:pPr>
      <w:r>
        <w:rPr>
          <w:rFonts w:hint="eastAsia" w:eastAsiaTheme="minorEastAsia"/>
          <w:lang w:eastAsia="zh-CN"/>
        </w:rPr>
        <w:drawing>
          <wp:inline distT="0" distB="0" distL="114300" distR="114300">
            <wp:extent cx="2751455" cy="5478145"/>
            <wp:effectExtent l="0" t="0" r="4445" b="8255"/>
            <wp:docPr id="1" name="图片 1" descr="546503151637893345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6503151637893345_536780666231063806"/>
                    <pic:cNvPicPr>
                      <a:picLocks noChangeAspect="1"/>
                    </pic:cNvPicPr>
                  </pic:nvPicPr>
                  <pic:blipFill>
                    <a:blip r:embed="rId4"/>
                    <a:stretch>
                      <a:fillRect/>
                    </a:stretch>
                  </pic:blipFill>
                  <pic:spPr>
                    <a:xfrm>
                      <a:off x="0" y="0"/>
                      <a:ext cx="2751455" cy="54781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D4EC4"/>
    <w:rsid w:val="201D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7"/>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5 Char"/>
    <w:link w:val="4"/>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2024-12-27T10:12:00Z</dcterms:created>
  <dc:creator>AA金英杰四川总校</dc:creator>
  <cp:lastModifiedBy>AA金英杰四川总校</cp:lastModifiedBy>
  <dcterms:modified xsi:type="dcterms:W3CDTF">2024-12-27T10:13:40Z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F06D056CE6DB464981445AEB4F0DA682_11</vt:lpwstr>
  </property>
  <property fmtid="{D5CDD505-2E9C-101B-9397-08002B2CF9AE}" pid="4" name="KSOTemplateDocerSaveRecord">
    <vt:lpwstr>eyJoZGlkIjoiYWI4OTFmYmU0MWMzMDQwNDQ4ZTVhZTBjYTMyZWY2NDgiLCJ1c2VySWQiOiIxNjQ3MTQwMDc4In0=</vt:lpwstr>
  </property>
</Properties>
</file>